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68" w:beforeLines="150" w:after="312" w:afterLines="100" w:line="680" w:lineRule="exact"/>
        <w:jc w:val="center"/>
        <w:rPr>
          <w:rFonts w:hint="eastAsia" w:hAnsi="宋体"/>
          <w:bCs/>
          <w:spacing w:val="34"/>
          <w:sz w:val="72"/>
          <w:szCs w:val="72"/>
          <w:lang w:eastAsia="zh-CN"/>
        </w:rPr>
      </w:pPr>
    </w:p>
    <w:p>
      <w:pPr>
        <w:pStyle w:val="2"/>
        <w:spacing w:before="468" w:beforeLines="150" w:after="312" w:afterLines="100" w:line="680" w:lineRule="exact"/>
        <w:jc w:val="center"/>
        <w:rPr>
          <w:rFonts w:hint="eastAsia" w:hAnsi="宋体" w:eastAsia="宋体"/>
          <w:bCs/>
          <w:spacing w:val="34"/>
          <w:sz w:val="72"/>
          <w:szCs w:val="72"/>
        </w:rPr>
      </w:pPr>
      <w:r>
        <w:rPr>
          <w:rFonts w:hint="eastAsia" w:hAnsi="宋体"/>
          <w:bCs/>
          <w:spacing w:val="34"/>
          <w:sz w:val="72"/>
          <w:szCs w:val="72"/>
          <w:lang w:eastAsia="zh-CN"/>
        </w:rPr>
        <w:t>广告投放代理服务</w:t>
      </w:r>
    </w:p>
    <w:p>
      <w:pPr>
        <w:pStyle w:val="2"/>
        <w:spacing w:before="468" w:beforeLines="150" w:after="312" w:afterLines="100" w:line="900" w:lineRule="exact"/>
        <w:jc w:val="center"/>
        <w:rPr>
          <w:rFonts w:hint="eastAsia" w:ascii="仿宋_GB2312" w:eastAsia="仿宋_GB2312"/>
          <w:b/>
          <w:bCs/>
          <w:sz w:val="84"/>
        </w:rPr>
      </w:pPr>
    </w:p>
    <w:p>
      <w:pPr>
        <w:pStyle w:val="2"/>
        <w:spacing w:before="468" w:beforeLines="150" w:after="312" w:afterLines="100" w:line="900" w:lineRule="exact"/>
        <w:jc w:val="center"/>
        <w:rPr>
          <w:rFonts w:hint="eastAsia" w:ascii="仿宋_GB2312" w:eastAsia="仿宋_GB2312"/>
          <w:b/>
          <w:bCs/>
          <w:sz w:val="84"/>
        </w:rPr>
      </w:pPr>
      <w:r>
        <w:rPr>
          <w:rFonts w:hint="eastAsia" w:ascii="仿宋_GB2312" w:eastAsia="仿宋_GB2312"/>
          <w:b/>
          <w:bCs/>
          <w:sz w:val="84"/>
        </w:rPr>
        <w:t>竞</w:t>
      </w:r>
    </w:p>
    <w:p>
      <w:pPr>
        <w:pStyle w:val="2"/>
        <w:spacing w:before="468" w:beforeLines="150" w:after="312" w:afterLines="100" w:line="900" w:lineRule="exact"/>
        <w:jc w:val="center"/>
        <w:rPr>
          <w:rFonts w:hint="eastAsia" w:ascii="仿宋_GB2312" w:eastAsia="仿宋_GB2312"/>
          <w:b/>
          <w:bCs/>
          <w:sz w:val="84"/>
        </w:rPr>
      </w:pPr>
      <w:r>
        <w:rPr>
          <w:rFonts w:hint="eastAsia" w:ascii="仿宋_GB2312" w:eastAsia="仿宋_GB2312"/>
          <w:b/>
          <w:bCs/>
          <w:sz w:val="84"/>
        </w:rPr>
        <w:t>标</w:t>
      </w:r>
    </w:p>
    <w:p>
      <w:pPr>
        <w:pStyle w:val="2"/>
        <w:spacing w:before="468" w:beforeLines="150" w:after="312" w:afterLines="100" w:line="900" w:lineRule="exact"/>
        <w:jc w:val="center"/>
        <w:rPr>
          <w:rFonts w:hint="eastAsia" w:ascii="仿宋_GB2312" w:eastAsia="仿宋_GB2312"/>
          <w:b/>
          <w:bCs/>
          <w:sz w:val="84"/>
        </w:rPr>
      </w:pPr>
      <w:r>
        <w:rPr>
          <w:rFonts w:hint="eastAsia" w:ascii="仿宋_GB2312" w:eastAsia="仿宋_GB2312"/>
          <w:b/>
          <w:bCs/>
          <w:sz w:val="84"/>
        </w:rPr>
        <w:t>文</w:t>
      </w:r>
    </w:p>
    <w:p>
      <w:pPr>
        <w:pStyle w:val="2"/>
        <w:spacing w:before="468" w:beforeLines="150" w:after="312" w:afterLines="100" w:line="900" w:lineRule="exact"/>
        <w:jc w:val="center"/>
        <w:rPr>
          <w:rFonts w:hint="eastAsia" w:ascii="仿宋_GB2312" w:eastAsia="仿宋_GB2312"/>
          <w:sz w:val="28"/>
        </w:rPr>
      </w:pPr>
      <w:r>
        <w:rPr>
          <w:rFonts w:hint="eastAsia" w:ascii="仿宋_GB2312" w:eastAsia="仿宋_GB2312"/>
          <w:b/>
          <w:bCs/>
          <w:sz w:val="84"/>
        </w:rPr>
        <w:t>件</w:t>
      </w:r>
    </w:p>
    <w:p>
      <w:pPr>
        <w:pStyle w:val="2"/>
        <w:spacing w:line="240" w:lineRule="exact"/>
        <w:rPr>
          <w:rFonts w:hint="eastAsia" w:ascii="仿宋_GB2312" w:eastAsia="仿宋_GB2312"/>
          <w:sz w:val="28"/>
        </w:rPr>
      </w:pPr>
    </w:p>
    <w:p>
      <w:pPr>
        <w:pStyle w:val="2"/>
        <w:spacing w:line="500" w:lineRule="exact"/>
        <w:rPr>
          <w:rFonts w:hint="eastAsia" w:ascii="仿宋_GB2312" w:eastAsia="仿宋_GB2312"/>
          <w:sz w:val="28"/>
        </w:rPr>
      </w:pPr>
    </w:p>
    <w:p/>
    <w:p/>
    <w:p/>
    <w:p/>
    <w:p/>
    <w:p/>
    <w:p/>
    <w:p/>
    <w:p/>
    <w:p/>
    <w:p>
      <w:pPr>
        <w:widowControl w:val="0"/>
        <w:spacing w:line="500" w:lineRule="exact"/>
        <w:jc w:val="center"/>
        <w:rPr>
          <w:rFonts w:hint="eastAsia" w:ascii="仿宋_GB2312" w:hAnsi="Courier New" w:eastAsia="仿宋_GB2312" w:cs="Courier New"/>
          <w:b/>
          <w:bCs/>
          <w:kern w:val="2"/>
          <w:sz w:val="36"/>
          <w:szCs w:val="21"/>
          <w:lang w:val="en-US" w:eastAsia="zh-CN" w:bidi="ar-SA"/>
        </w:rPr>
      </w:pPr>
      <w:r>
        <w:rPr>
          <w:rFonts w:hint="eastAsia" w:ascii="仿宋_GB2312" w:hAnsi="Courier New" w:eastAsia="仿宋_GB2312" w:cs="Courier New"/>
          <w:b/>
          <w:bCs/>
          <w:kern w:val="2"/>
          <w:sz w:val="36"/>
          <w:szCs w:val="21"/>
          <w:lang w:val="en-US" w:eastAsia="zh-CN" w:bidi="ar-SA"/>
        </w:rPr>
        <w:t>2020年2月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 xml:space="preserve">竞 标 </w:t>
      </w:r>
      <w:r>
        <w:rPr>
          <w:rFonts w:hint="eastAsia" w:ascii="方正小标宋简体" w:hAnsi="方正小标宋简体" w:eastAsia="方正小标宋简体" w:cs="方正小标宋简体"/>
          <w:b/>
          <w:bCs/>
          <w:sz w:val="44"/>
          <w:szCs w:val="44"/>
          <w:lang w:eastAsia="zh-CN"/>
        </w:rPr>
        <w:t>通</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知</w:t>
      </w:r>
      <w:r>
        <w:rPr>
          <w:rFonts w:hint="eastAsia" w:ascii="方正小标宋简体" w:hAnsi="方正小标宋简体" w:eastAsia="方正小标宋简体" w:cs="方正小标宋简体"/>
          <w:b/>
          <w:bCs/>
          <w:sz w:val="44"/>
          <w:szCs w:val="44"/>
        </w:rPr>
        <w:t xml:space="preserve"> 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各广告公司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一、江苏省盐业集团有限责任公司拟在</w:t>
      </w:r>
      <w:r>
        <w:rPr>
          <w:rFonts w:hint="eastAsia" w:ascii="仿宋_GB2312" w:hAnsi="仿宋_GB2312" w:eastAsia="仿宋_GB2312" w:cs="仿宋_GB2312"/>
          <w:spacing w:val="-10"/>
          <w:kern w:val="2"/>
          <w:sz w:val="32"/>
          <w:szCs w:val="32"/>
          <w:u w:val="single"/>
          <w:lang w:val="en-US" w:eastAsia="zh-CN" w:bidi="ar-SA"/>
        </w:rPr>
        <w:t>中央电视台</w:t>
      </w:r>
      <w:r>
        <w:rPr>
          <w:rFonts w:hint="eastAsia" w:ascii="仿宋_GB2312" w:hAnsi="仿宋_GB2312" w:eastAsia="仿宋_GB2312" w:cs="仿宋_GB2312"/>
          <w:spacing w:val="-10"/>
          <w:kern w:val="2"/>
          <w:sz w:val="32"/>
          <w:szCs w:val="32"/>
          <w:lang w:val="en-US" w:eastAsia="zh-CN" w:bidi="ar-SA"/>
        </w:rPr>
        <w:t>进行广告投放，特邀请具有</w:t>
      </w:r>
      <w:r>
        <w:rPr>
          <w:rFonts w:hint="eastAsia" w:ascii="仿宋_GB2312" w:hAnsi="仿宋_GB2312" w:eastAsia="仿宋_GB2312" w:cs="仿宋_GB2312"/>
          <w:bCs/>
          <w:kern w:val="2"/>
          <w:sz w:val="32"/>
          <w:szCs w:val="32"/>
          <w:u w:val="single"/>
          <w:lang w:val="en-US" w:eastAsia="zh-CN" w:bidi="ar-SA"/>
        </w:rPr>
        <w:t>中央电视台</w:t>
      </w:r>
      <w:r>
        <w:rPr>
          <w:rFonts w:hint="eastAsia" w:ascii="仿宋_GB2312" w:hAnsi="仿宋_GB2312" w:eastAsia="仿宋_GB2312" w:cs="仿宋_GB2312"/>
          <w:bCs/>
          <w:kern w:val="2"/>
          <w:sz w:val="32"/>
          <w:szCs w:val="32"/>
          <w:lang w:val="en-US" w:eastAsia="zh-CN" w:bidi="ar-SA"/>
        </w:rPr>
        <w:t>广告投放代理</w:t>
      </w:r>
      <w:r>
        <w:rPr>
          <w:rFonts w:hint="eastAsia" w:ascii="仿宋_GB2312" w:hAnsi="仿宋_GB2312" w:eastAsia="仿宋_GB2312" w:cs="仿宋_GB2312"/>
          <w:spacing w:val="-10"/>
          <w:kern w:val="2"/>
          <w:sz w:val="32"/>
          <w:szCs w:val="32"/>
          <w:lang w:val="en-US" w:eastAsia="zh-CN" w:bidi="ar-SA"/>
        </w:rPr>
        <w:t>能力的公司参加本次广告代理服务投标。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二、请愿意参加本广告代理服务投标的公司接到本竞标文件后，认真阅读各项内容，进行必要的投标准备，并按竞标文件的要求详细填写和编制投标文件。并将确认参加函（不得出现投标金额等关键信息）三天内回至竞标组织者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三、竞标组织者将按本竞标文件投标情况确定的时间、地点开标，请投标单位的法定代表人（或其委托代理人）携带其身份证明准时出席，否则视为弃权处理。</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四、投标人资格要求：</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1、投标人必须具有独立法人资格；</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2、具有中央电视台广告代理服务资质或授权；</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3、近3年无重大违约事件、无严重经营风险。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五、应邀参加投标的公司在现场开标前须提交下列资料，以供竞标组织者核实。</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1、报名公司的法人营业执照、代理资质证书等（若复印件需加盖公章）；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2、法人委托授权书（需加盖公章）；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3、到会人员身份证原件及复印件（需加盖公章）。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b/>
          <w:bCs w:val="0"/>
          <w:spacing w:val="-10"/>
          <w:kern w:val="2"/>
          <w:sz w:val="44"/>
          <w:szCs w:val="44"/>
          <w:lang w:val="en-US" w:eastAsia="zh-CN" w:bidi="ar-SA"/>
        </w:rPr>
      </w:pPr>
      <w:r>
        <w:rPr>
          <w:rFonts w:hint="eastAsia" w:ascii="方正小标宋简体" w:hAnsi="方正小标宋简体" w:eastAsia="方正小标宋简体" w:cs="方正小标宋简体"/>
          <w:b/>
          <w:bCs w:val="0"/>
          <w:sz w:val="44"/>
          <w:szCs w:val="44"/>
        </w:rPr>
        <w:t>投标</w:t>
      </w:r>
      <w:r>
        <w:rPr>
          <w:rFonts w:hint="eastAsia" w:ascii="方正小标宋简体" w:hAnsi="方正小标宋简体" w:eastAsia="方正小标宋简体" w:cs="方正小标宋简体"/>
          <w:b/>
          <w:bCs w:val="0"/>
          <w:sz w:val="44"/>
          <w:szCs w:val="44"/>
          <w:lang w:eastAsia="zh-CN"/>
        </w:rPr>
        <w:t>项目情况</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一、投放频道及栏目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中央电视台13套《新闻1+1》栏目。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二、时间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2020年3月1日—3月15日，共计15天。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三、投标人资格要求</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1、投标人必须具有独立法人资格；</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2、具有中央电视台广告代理服务资质；</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3、近3年无重大违约事件、无严重经营风险。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四、竞标日程安排</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应标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在收到竞标邀请函之日起三天内，将回函及规定材料在要求</w:t>
      </w:r>
      <w:bookmarkStart w:id="0" w:name="_GoBack"/>
      <w:bookmarkEnd w:id="0"/>
      <w:r>
        <w:rPr>
          <w:rFonts w:hint="eastAsia" w:ascii="仿宋_GB2312" w:hAnsi="仿宋_GB2312" w:eastAsia="仿宋_GB2312" w:cs="仿宋_GB2312"/>
          <w:kern w:val="2"/>
          <w:sz w:val="32"/>
          <w:szCs w:val="32"/>
          <w:lang w:val="en-US" w:eastAsia="zh-CN" w:bidi="ar-SA"/>
        </w:rPr>
        <w:t>时间内发至竞标组织者处。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开标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因新型冠状肺炎影响，请各应标公司先行准备相应材料，待我公司最终通知。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地点：江苏省盐业集团有限责任公司</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竞标组织者：江苏省盐业集团有限责任公司广告代理服务竞标评审委</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地址：江苏省南京市鼓楼区江东北路386号苏盐大厦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联系人：王逸夫，15705233693，75955157@qq.com</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竞标文件须知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一、投标单位应将投标文件装袋密封(档案袋投标人自备)。未特殊说明的数量均为1份。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二、所有封袋上都应注明竞标组织者单位名称、项目名称、投标单位名称。</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三、所有投标文件封袋都必须在骑缝处以显著标志密封并加盖单位公章。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四、标明项目具体内容的报价单一份，须标明投放次数、刊例价单价、折扣比例、折后单价、折后总价，折后总价同步标明大小写(须加盖公章)。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五、法定代表人身份证明或授权委托书。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投标人应认真阅读竞标文件所有的内容，仔细检查竞标文件的内容是否齐全，必须基于项目实际情况而作出科学客观的报价。若出现资格审核不过、报价虚低执行不到位、串通投标抬高报价等情况导致广告投放不到位，竞标组织者将视情节严重保留起诉的权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spacing w:val="-10"/>
          <w:kern w:val="2"/>
          <w:sz w:val="44"/>
          <w:szCs w:val="44"/>
          <w:lang w:val="en-US" w:eastAsia="zh-CN" w:bidi="ar-SA"/>
        </w:rPr>
      </w:pPr>
      <w:r>
        <w:rPr>
          <w:rFonts w:hint="eastAsia" w:ascii="方正小标宋简体" w:hAnsi="方正小标宋简体" w:eastAsia="方正小标宋简体" w:cs="方正小标宋简体"/>
          <w:spacing w:val="-10"/>
          <w:kern w:val="2"/>
          <w:sz w:val="44"/>
          <w:szCs w:val="44"/>
          <w:lang w:val="en-US" w:eastAsia="zh-CN" w:bidi="ar-SA"/>
        </w:rPr>
        <w:t>开标、评标、定标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3" w:firstLineChars="200"/>
        <w:jc w:val="both"/>
        <w:textAlignment w:val="auto"/>
        <w:rPr>
          <w:rFonts w:hint="default" w:ascii="仿宋_GB2312" w:hAnsi="宋体" w:eastAsia="仿宋_GB2312" w:cs="Courier New"/>
          <w:b/>
          <w:bCs/>
          <w:spacing w:val="-10"/>
          <w:kern w:val="2"/>
          <w:sz w:val="32"/>
          <w:szCs w:val="32"/>
          <w:lang w:val="en-US" w:eastAsia="zh-CN" w:bidi="ar-SA"/>
        </w:rPr>
      </w:pPr>
      <w:r>
        <w:rPr>
          <w:rFonts w:hint="eastAsia" w:ascii="仿宋_GB2312" w:hAnsi="宋体" w:eastAsia="仿宋_GB2312" w:cs="Courier New"/>
          <w:b/>
          <w:bCs/>
          <w:spacing w:val="-10"/>
          <w:kern w:val="2"/>
          <w:sz w:val="32"/>
          <w:szCs w:val="32"/>
          <w:lang w:val="en-US" w:eastAsia="zh-CN" w:bidi="ar-SA"/>
        </w:rPr>
        <w:t>一、开标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（一）</w:t>
      </w:r>
      <w:r>
        <w:rPr>
          <w:rFonts w:hint="default" w:ascii="仿宋_GB2312" w:hAnsi="宋体" w:eastAsia="仿宋_GB2312" w:cs="Courier New"/>
          <w:spacing w:val="-10"/>
          <w:kern w:val="2"/>
          <w:sz w:val="32"/>
          <w:szCs w:val="32"/>
          <w:lang w:val="en-US" w:eastAsia="zh-CN" w:bidi="ar-SA"/>
        </w:rPr>
        <w:t>开标会议按本文件规定时间、地点举行，由竞标组织者主持。投标人在纪检部门监督下当众启封投标文件，公布投标内容。</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（二）</w:t>
      </w:r>
      <w:r>
        <w:rPr>
          <w:rFonts w:hint="default" w:ascii="仿宋_GB2312" w:hAnsi="宋体" w:eastAsia="仿宋_GB2312" w:cs="Courier New"/>
          <w:spacing w:val="-10"/>
          <w:kern w:val="2"/>
          <w:sz w:val="32"/>
          <w:szCs w:val="32"/>
          <w:lang w:val="en-US" w:eastAsia="zh-CN" w:bidi="ar-SA"/>
        </w:rPr>
        <w:t>投标文件中的大写金额和小写金额不一致的，以大写金额为准；总价金额与单价金额不一致的，以单价金额为准，但单价金额小数点有明显错误的除外</w:t>
      </w:r>
      <w:r>
        <w:rPr>
          <w:rFonts w:hint="eastAsia" w:ascii="仿宋_GB2312" w:hAnsi="宋体" w:eastAsia="仿宋_GB2312" w:cs="Courier New"/>
          <w:spacing w:val="-1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3" w:firstLineChars="200"/>
        <w:jc w:val="both"/>
        <w:textAlignment w:val="auto"/>
        <w:rPr>
          <w:rFonts w:hint="default" w:ascii="仿宋_GB2312" w:hAnsi="宋体" w:eastAsia="仿宋_GB2312" w:cs="Courier New"/>
          <w:b/>
          <w:bCs/>
          <w:spacing w:val="-10"/>
          <w:kern w:val="2"/>
          <w:sz w:val="32"/>
          <w:szCs w:val="32"/>
          <w:lang w:val="en-US" w:eastAsia="zh-CN" w:bidi="ar-SA"/>
        </w:rPr>
      </w:pPr>
      <w:r>
        <w:rPr>
          <w:rFonts w:hint="eastAsia" w:ascii="仿宋_GB2312" w:hAnsi="宋体" w:eastAsia="仿宋_GB2312" w:cs="Courier New"/>
          <w:b/>
          <w:bCs/>
          <w:spacing w:val="-10"/>
          <w:kern w:val="2"/>
          <w:sz w:val="32"/>
          <w:szCs w:val="32"/>
          <w:lang w:val="en-US" w:eastAsia="zh-CN" w:bidi="ar-SA"/>
        </w:rPr>
        <w:t>二、</w:t>
      </w:r>
      <w:r>
        <w:rPr>
          <w:rFonts w:hint="default" w:ascii="仿宋_GB2312" w:hAnsi="宋体" w:eastAsia="仿宋_GB2312" w:cs="Courier New"/>
          <w:b/>
          <w:bCs/>
          <w:spacing w:val="-10"/>
          <w:kern w:val="2"/>
          <w:sz w:val="32"/>
          <w:szCs w:val="32"/>
          <w:lang w:val="en-US" w:eastAsia="zh-CN" w:bidi="ar-SA"/>
        </w:rPr>
        <w:t>评标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（一）原则上合理最低价中标。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（二）</w:t>
      </w:r>
      <w:r>
        <w:rPr>
          <w:rFonts w:hint="default" w:ascii="仿宋_GB2312" w:hAnsi="宋体" w:eastAsia="仿宋_GB2312" w:cs="Courier New"/>
          <w:spacing w:val="-10"/>
          <w:kern w:val="2"/>
          <w:sz w:val="32"/>
          <w:szCs w:val="32"/>
          <w:lang w:val="en-US" w:eastAsia="zh-CN" w:bidi="ar-SA"/>
        </w:rPr>
        <w:t>具体评审方法如下：</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1、</w:t>
      </w:r>
      <w:r>
        <w:rPr>
          <w:rFonts w:hint="default" w:ascii="仿宋_GB2312" w:hAnsi="宋体" w:eastAsia="仿宋_GB2312" w:cs="Courier New"/>
          <w:spacing w:val="-10"/>
          <w:kern w:val="2"/>
          <w:sz w:val="32"/>
          <w:szCs w:val="32"/>
          <w:lang w:val="en-US" w:eastAsia="zh-CN" w:bidi="ar-SA"/>
        </w:rPr>
        <w:t>投标文件出现下列情形之一的，将作为无效投标文件：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（1）投标文件未按照竞标文件的要求予以密封的；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（2）投标文件未按照竞标文件的要求的内容提供</w:t>
      </w:r>
      <w:r>
        <w:rPr>
          <w:rFonts w:hint="eastAsia" w:ascii="仿宋_GB2312" w:hAnsi="宋体" w:eastAsia="仿宋_GB2312" w:cs="Courier New"/>
          <w:spacing w:val="-10"/>
          <w:kern w:val="2"/>
          <w:sz w:val="32"/>
          <w:szCs w:val="32"/>
          <w:lang w:val="en-US" w:eastAsia="zh-CN" w:bidi="ar-SA"/>
        </w:rPr>
        <w:t>，</w:t>
      </w:r>
      <w:r>
        <w:rPr>
          <w:rFonts w:hint="default" w:ascii="仿宋_GB2312" w:hAnsi="宋体" w:eastAsia="仿宋_GB2312" w:cs="Courier New"/>
          <w:spacing w:val="-10"/>
          <w:kern w:val="2"/>
          <w:sz w:val="32"/>
          <w:szCs w:val="32"/>
          <w:lang w:val="en-US" w:eastAsia="zh-CN" w:bidi="ar-SA"/>
        </w:rPr>
        <w:t>内容不齐或文不对题的；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（3）投标文件中的投标函未加盖投标人的企业及企业法定代表人印章或签字的，或者企业法定代表人、委托代理人没有合法、有效的委托书（原件）及委托代理人印章的；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（4）投标文件的关键内容字迹模糊、无法辨认的；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（5）评标委员会应对各投标人的投标书进行评审、论证，如发现投标人相互串标</w:t>
      </w:r>
      <w:r>
        <w:rPr>
          <w:rFonts w:hint="eastAsia" w:ascii="仿宋_GB2312" w:hAnsi="宋体" w:eastAsia="仿宋_GB2312" w:cs="Courier New"/>
          <w:spacing w:val="-10"/>
          <w:kern w:val="2"/>
          <w:sz w:val="32"/>
          <w:szCs w:val="32"/>
          <w:lang w:val="en-US" w:eastAsia="zh-CN" w:bidi="ar-SA"/>
        </w:rPr>
        <w:t>的</w:t>
      </w:r>
      <w:r>
        <w:rPr>
          <w:rFonts w:hint="default" w:ascii="仿宋_GB2312" w:hAnsi="宋体" w:eastAsia="仿宋_GB2312" w:cs="Courier New"/>
          <w:spacing w:val="-1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2、</w:t>
      </w:r>
      <w:r>
        <w:rPr>
          <w:rFonts w:hint="default" w:ascii="仿宋_GB2312" w:hAnsi="宋体" w:eastAsia="仿宋_GB2312" w:cs="Courier New"/>
          <w:spacing w:val="-10"/>
          <w:kern w:val="2"/>
          <w:sz w:val="32"/>
          <w:szCs w:val="32"/>
          <w:lang w:val="en-US" w:eastAsia="zh-CN" w:bidi="ar-SA"/>
        </w:rPr>
        <w:t>评标办法：</w:t>
      </w:r>
      <w:r>
        <w:rPr>
          <w:rFonts w:hint="eastAsia" w:ascii="仿宋_GB2312" w:hAnsi="宋体" w:eastAsia="仿宋_GB2312" w:cs="Courier New"/>
          <w:spacing w:val="-10"/>
          <w:kern w:val="2"/>
          <w:sz w:val="32"/>
          <w:szCs w:val="32"/>
          <w:lang w:val="en-US" w:eastAsia="zh-CN" w:bidi="ar-SA"/>
        </w:rPr>
        <w:t>竞标委员会根据商务内容、服务、业绩和信誉等内容进行打分，原则上</w:t>
      </w:r>
      <w:r>
        <w:rPr>
          <w:rFonts w:hint="default" w:ascii="仿宋_GB2312" w:hAnsi="宋体" w:eastAsia="仿宋_GB2312" w:cs="Courier New"/>
          <w:spacing w:val="-10"/>
          <w:kern w:val="2"/>
          <w:sz w:val="32"/>
          <w:szCs w:val="32"/>
          <w:lang w:val="en-US" w:eastAsia="zh-CN" w:bidi="ar-SA"/>
        </w:rPr>
        <w:t>最低</w:t>
      </w:r>
      <w:r>
        <w:rPr>
          <w:rFonts w:hint="eastAsia" w:ascii="仿宋_GB2312" w:hAnsi="宋体" w:eastAsia="仿宋_GB2312" w:cs="Courier New"/>
          <w:spacing w:val="-10"/>
          <w:kern w:val="2"/>
          <w:sz w:val="32"/>
          <w:szCs w:val="32"/>
          <w:lang w:val="en-US" w:eastAsia="zh-CN" w:bidi="ar-SA"/>
        </w:rPr>
        <w:t>合理</w:t>
      </w:r>
      <w:r>
        <w:rPr>
          <w:rFonts w:hint="default" w:ascii="仿宋_GB2312" w:hAnsi="宋体" w:eastAsia="仿宋_GB2312" w:cs="Courier New"/>
          <w:spacing w:val="-10"/>
          <w:kern w:val="2"/>
          <w:sz w:val="32"/>
          <w:szCs w:val="32"/>
          <w:lang w:val="en-US" w:eastAsia="zh-CN" w:bidi="ar-SA"/>
        </w:rPr>
        <w:t>报价为第一中标候选人，依次类推。</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在评</w:t>
      </w:r>
      <w:r>
        <w:rPr>
          <w:rFonts w:hint="eastAsia" w:ascii="仿宋_GB2312" w:hAnsi="宋体" w:eastAsia="仿宋_GB2312" w:cs="Courier New"/>
          <w:spacing w:val="-10"/>
          <w:kern w:val="2"/>
          <w:sz w:val="32"/>
          <w:szCs w:val="32"/>
          <w:lang w:val="en-US" w:eastAsia="zh-CN" w:bidi="ar-SA"/>
        </w:rPr>
        <w:t>标</w:t>
      </w:r>
      <w:r>
        <w:rPr>
          <w:rFonts w:hint="default" w:ascii="仿宋_GB2312" w:hAnsi="宋体" w:eastAsia="仿宋_GB2312" w:cs="Courier New"/>
          <w:spacing w:val="-10"/>
          <w:kern w:val="2"/>
          <w:sz w:val="32"/>
          <w:szCs w:val="32"/>
          <w:lang w:val="en-US" w:eastAsia="zh-CN" w:bidi="ar-SA"/>
        </w:rPr>
        <w:t>过程中，评议小组发现投标人以他人的名称投标、串通投标、以行贿手段谋取中标或者其他弄虚作假方式投标的，该投标人的投标应作废处理。</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3" w:firstLineChars="200"/>
        <w:jc w:val="both"/>
        <w:textAlignment w:val="auto"/>
        <w:rPr>
          <w:rFonts w:hint="default" w:ascii="仿宋_GB2312" w:hAnsi="宋体" w:eastAsia="仿宋_GB2312" w:cs="Courier New"/>
          <w:b/>
          <w:bCs/>
          <w:spacing w:val="-10"/>
          <w:kern w:val="2"/>
          <w:sz w:val="32"/>
          <w:szCs w:val="32"/>
          <w:lang w:val="en-US" w:eastAsia="zh-CN" w:bidi="ar-SA"/>
        </w:rPr>
      </w:pPr>
      <w:r>
        <w:rPr>
          <w:rFonts w:hint="eastAsia" w:ascii="仿宋_GB2312" w:hAnsi="宋体" w:eastAsia="仿宋_GB2312" w:cs="Courier New"/>
          <w:b/>
          <w:bCs/>
          <w:spacing w:val="-10"/>
          <w:kern w:val="2"/>
          <w:sz w:val="32"/>
          <w:szCs w:val="32"/>
          <w:lang w:val="en-US" w:eastAsia="zh-CN" w:bidi="ar-SA"/>
        </w:rPr>
        <w:t>三、</w:t>
      </w:r>
      <w:r>
        <w:rPr>
          <w:rFonts w:hint="default" w:ascii="仿宋_GB2312" w:hAnsi="宋体" w:eastAsia="仿宋_GB2312" w:cs="Courier New"/>
          <w:b/>
          <w:bCs/>
          <w:spacing w:val="-10"/>
          <w:kern w:val="2"/>
          <w:sz w:val="32"/>
          <w:szCs w:val="32"/>
          <w:lang w:val="en-US" w:eastAsia="zh-CN" w:bidi="ar-SA"/>
        </w:rPr>
        <w:t>定标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评议小组对</w:t>
      </w:r>
      <w:r>
        <w:rPr>
          <w:rFonts w:hint="eastAsia" w:ascii="仿宋_GB2312" w:hAnsi="宋体" w:eastAsia="仿宋_GB2312" w:cs="Courier New"/>
          <w:spacing w:val="-10"/>
          <w:kern w:val="2"/>
          <w:sz w:val="32"/>
          <w:szCs w:val="32"/>
          <w:lang w:val="en-US" w:eastAsia="zh-CN" w:bidi="ar-SA"/>
        </w:rPr>
        <w:t>投标人</w:t>
      </w:r>
      <w:r>
        <w:rPr>
          <w:rFonts w:hint="default" w:ascii="仿宋_GB2312" w:hAnsi="宋体" w:eastAsia="仿宋_GB2312" w:cs="Courier New"/>
          <w:spacing w:val="-10"/>
          <w:kern w:val="2"/>
          <w:sz w:val="32"/>
          <w:szCs w:val="32"/>
          <w:lang w:val="en-US" w:eastAsia="zh-CN" w:bidi="ar-SA"/>
        </w:rPr>
        <w:t>的投标文件提出的</w:t>
      </w:r>
      <w:r>
        <w:rPr>
          <w:rFonts w:hint="eastAsia" w:ascii="仿宋_GB2312" w:hAnsi="宋体" w:eastAsia="仿宋_GB2312" w:cs="Courier New"/>
          <w:spacing w:val="-10"/>
          <w:kern w:val="2"/>
          <w:sz w:val="32"/>
          <w:szCs w:val="32"/>
          <w:lang w:val="en-US" w:eastAsia="zh-CN" w:bidi="ar-SA"/>
        </w:rPr>
        <w:t>价格、代理资质等</w:t>
      </w:r>
      <w:r>
        <w:rPr>
          <w:rFonts w:hint="default" w:ascii="仿宋_GB2312" w:hAnsi="宋体" w:eastAsia="仿宋_GB2312" w:cs="Courier New"/>
          <w:spacing w:val="-10"/>
          <w:kern w:val="2"/>
          <w:sz w:val="32"/>
          <w:szCs w:val="32"/>
          <w:lang w:val="en-US" w:eastAsia="zh-CN" w:bidi="ar-SA"/>
        </w:rPr>
        <w:t>能否最大限度满足竞标文件中规定的各项要求进行评议，择优选定中标单位</w:t>
      </w:r>
      <w:r>
        <w:rPr>
          <w:rFonts w:hint="eastAsia" w:ascii="仿宋_GB2312" w:hAnsi="宋体" w:eastAsia="仿宋_GB2312" w:cs="Courier New"/>
          <w:spacing w:val="-10"/>
          <w:kern w:val="2"/>
          <w:sz w:val="32"/>
          <w:szCs w:val="32"/>
          <w:lang w:val="en-US" w:eastAsia="zh-CN" w:bidi="ar-SA"/>
        </w:rPr>
        <w:t>，并现场公布。</w:t>
      </w: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投标文件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hAnsi="方正小标宋简体" w:eastAsia="方正小标宋简体" w:cs="方正小标宋简体"/>
          <w:b/>
          <w:bCs/>
          <w:kern w:val="2"/>
          <w:sz w:val="40"/>
          <w:szCs w:val="40"/>
          <w:lang w:val="en-US" w:eastAsia="zh-CN" w:bidi="ar-SA"/>
        </w:rPr>
      </w:pPr>
      <w:r>
        <w:rPr>
          <w:rFonts w:hint="eastAsia" w:ascii="方正小标宋简体" w:hAnsi="方正小标宋简体" w:eastAsia="方正小标宋简体" w:cs="方正小标宋简体"/>
          <w:b/>
          <w:bCs/>
          <w:kern w:val="2"/>
          <w:sz w:val="40"/>
          <w:szCs w:val="40"/>
          <w:lang w:val="en-US" w:eastAsia="zh-CN" w:bidi="ar-SA"/>
        </w:rPr>
        <w:t>投  标  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竞标人：</w:t>
      </w:r>
      <w:r>
        <w:rPr>
          <w:rFonts w:hint="eastAsia" w:ascii="仿宋_GB2312" w:hAnsi="仿宋_GB2312" w:eastAsia="仿宋_GB2312" w:cs="仿宋_GB2312"/>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57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1、根据已收到的</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的竞标文件，我公司经仔细核对代理投放成本，考虑并兼顾服务质量等因素，我方愿以人民币</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（小写）</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（大写）元的总价完成项目投放工作。</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2、我方承诺所递交的投标文件（包含但不限于价格、服务标准等）在投标及后续合同签订执行期间有效。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3、投标人：（盖章）</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电话：</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单位地址：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法定代表人或委托代理人：（签章）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邮政编码：</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传真：</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开户银行名称：</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银行帐号：</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开户行地址：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5126" w:firstLineChars="1602"/>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仿宋_GB2312" w:hAnsi="宋体" w:eastAsia="仿宋_GB2312" w:cs="Courier New"/>
          <w:b/>
          <w:bCs/>
          <w:spacing w:val="-10"/>
          <w:kern w:val="2"/>
          <w:sz w:val="32"/>
          <w:szCs w:val="32"/>
          <w:lang w:val="en-US" w:eastAsia="zh-CN" w:bidi="ar-SA"/>
        </w:rPr>
      </w:pPr>
      <w:r>
        <w:rPr>
          <w:rFonts w:hint="eastAsia" w:ascii="方正小标宋简体" w:hAnsi="方正小标宋简体" w:eastAsia="方正小标宋简体" w:cs="方正小标宋简体"/>
          <w:b/>
          <w:bCs/>
          <w:spacing w:val="-10"/>
          <w:kern w:val="2"/>
          <w:sz w:val="44"/>
          <w:szCs w:val="44"/>
          <w:lang w:val="en-US" w:eastAsia="zh-CN" w:bidi="ar-SA"/>
        </w:rPr>
        <w:t>授权委托书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8" w:firstLineChars="200"/>
        <w:jc w:val="both"/>
        <w:textAlignment w:val="auto"/>
        <w:rPr>
          <w:rFonts w:hint="eastAsia" w:ascii="仿宋_GB2312" w:hAnsi="宋体" w:eastAsia="仿宋_GB2312" w:cs="Courier New"/>
          <w:kern w:val="2"/>
          <w:sz w:val="32"/>
          <w:szCs w:val="32"/>
          <w:lang w:val="en-US" w:eastAsia="zh-CN" w:bidi="ar-SA"/>
        </w:rPr>
      </w:pPr>
      <w:r>
        <w:rPr>
          <w:rFonts w:hint="eastAsia" w:ascii="仿宋_GB2312" w:hAnsi="宋体" w:eastAsia="仿宋_GB2312" w:cs="Courier New"/>
          <w:spacing w:val="-8"/>
          <w:kern w:val="2"/>
          <w:sz w:val="32"/>
          <w:szCs w:val="32"/>
          <w:lang w:val="en-US" w:eastAsia="zh-CN" w:bidi="ar-SA"/>
        </w:rPr>
        <w:t>本授权委托书声明：我</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（姓名）系</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（投标人名称）的法定代表人，现授权委托</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（单位名称）</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（姓名）为我的代理人，以本公司的名议参加</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（竞标单位名称）的</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项目的投标，授权委托人所签署的一切文件和处理与之有关的一切事务，我均予以承认</w:t>
      </w:r>
      <w:r>
        <w:rPr>
          <w:rFonts w:hint="eastAsia" w:ascii="仿宋_GB2312" w:hAnsi="宋体" w:eastAsia="仿宋_GB2312" w:cs="Courier New"/>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0" w:firstLineChars="200"/>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代理人无转委权，特此委托。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Fonts w:hint="eastAsia" w:ascii="仿宋_GB2312" w:hAnsi="宋体" w:eastAsia="仿宋_GB2312" w:cs="Courier New"/>
          <w:spacing w:val="-10"/>
          <w:kern w:val="2"/>
          <w:sz w:val="32"/>
          <w:szCs w:val="32"/>
          <w:u w:val="single"/>
          <w:lang w:val="en-US" w:eastAsia="zh-CN" w:bidi="ar-SA"/>
        </w:rPr>
      </w:pPr>
      <w:r>
        <w:rPr>
          <w:rFonts w:hint="eastAsia" w:ascii="仿宋_GB2312" w:hAnsi="宋体" w:eastAsia="仿宋_GB2312" w:cs="Courier New"/>
          <w:spacing w:val="-10"/>
          <w:kern w:val="2"/>
          <w:sz w:val="32"/>
          <w:szCs w:val="32"/>
          <w:lang w:val="en-US" w:eastAsia="zh-CN" w:bidi="ar-SA"/>
        </w:rPr>
        <w:t>代   理   人：</w:t>
      </w:r>
      <w:r>
        <w:rPr>
          <w:rFonts w:hint="eastAsia" w:ascii="仿宋_GB2312" w:hAnsi="宋体" w:eastAsia="仿宋_GB2312" w:cs="Courier New"/>
          <w:spacing w:val="-10"/>
          <w:kern w:val="2"/>
          <w:sz w:val="32"/>
          <w:szCs w:val="32"/>
          <w:u w:val="single"/>
          <w:lang w:val="en-US" w:eastAsia="zh-CN" w:bidi="ar-SA"/>
        </w:rPr>
        <w:t xml:space="preserve">          </w:t>
      </w:r>
      <w:r>
        <w:rPr>
          <w:rFonts w:hint="eastAsia" w:ascii="仿宋_GB2312" w:hAnsi="宋体" w:eastAsia="仿宋_GB2312" w:cs="Courier New"/>
          <w:spacing w:val="-10"/>
          <w:kern w:val="2"/>
          <w:sz w:val="32"/>
          <w:szCs w:val="32"/>
          <w:lang w:val="en-US" w:eastAsia="zh-CN" w:bidi="ar-SA"/>
        </w:rPr>
        <w:t>性别：</w:t>
      </w:r>
      <w:r>
        <w:rPr>
          <w:rFonts w:hint="eastAsia" w:ascii="仿宋_GB2312" w:hAnsi="宋体" w:eastAsia="仿宋_GB2312" w:cs="Courier New"/>
          <w:spacing w:val="-10"/>
          <w:kern w:val="2"/>
          <w:sz w:val="32"/>
          <w:szCs w:val="32"/>
          <w:u w:val="single"/>
          <w:lang w:val="en-US" w:eastAsia="zh-CN" w:bidi="ar-SA"/>
        </w:rPr>
        <w:t xml:space="preserve">           </w:t>
      </w:r>
      <w:r>
        <w:rPr>
          <w:rFonts w:hint="eastAsia" w:ascii="仿宋_GB2312" w:hAnsi="宋体" w:eastAsia="仿宋_GB2312" w:cs="Courier New"/>
          <w:spacing w:val="-10"/>
          <w:kern w:val="2"/>
          <w:sz w:val="32"/>
          <w:szCs w:val="32"/>
          <w:lang w:val="en-US" w:eastAsia="zh-CN" w:bidi="ar-SA"/>
        </w:rPr>
        <w:t>年龄：</w:t>
      </w:r>
      <w:r>
        <w:rPr>
          <w:rFonts w:hint="eastAsia" w:ascii="仿宋_GB2312" w:hAnsi="宋体" w:eastAsia="仿宋_GB2312" w:cs="Courier New"/>
          <w:spacing w:val="-10"/>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Fonts w:hint="eastAsia" w:ascii="仿宋_GB2312" w:hAnsi="宋体" w:eastAsia="仿宋_GB2312" w:cs="Courier New"/>
          <w:spacing w:val="-10"/>
          <w:kern w:val="2"/>
          <w:sz w:val="32"/>
          <w:szCs w:val="32"/>
          <w:u w:val="single"/>
          <w:lang w:val="en-US" w:eastAsia="zh-CN" w:bidi="ar-SA"/>
        </w:rPr>
      </w:pPr>
      <w:r>
        <w:rPr>
          <w:rFonts w:hint="eastAsia" w:ascii="仿宋_GB2312" w:hAnsi="宋体" w:eastAsia="仿宋_GB2312" w:cs="Courier New"/>
          <w:spacing w:val="-10"/>
          <w:kern w:val="2"/>
          <w:sz w:val="32"/>
          <w:szCs w:val="32"/>
          <w:lang w:val="en-US" w:eastAsia="zh-CN" w:bidi="ar-SA"/>
        </w:rPr>
        <w:t>单位：（盖章）</w:t>
      </w:r>
      <w:r>
        <w:rPr>
          <w:rFonts w:hint="eastAsia" w:ascii="仿宋_GB2312" w:hAnsi="宋体" w:eastAsia="仿宋_GB2312" w:cs="Courier New"/>
          <w:spacing w:val="-10"/>
          <w:kern w:val="2"/>
          <w:sz w:val="32"/>
          <w:szCs w:val="32"/>
          <w:u w:val="single"/>
          <w:lang w:val="en-US" w:eastAsia="zh-CN" w:bidi="ar-SA"/>
        </w:rPr>
        <w:t xml:space="preserve">           </w:t>
      </w:r>
      <w:r>
        <w:rPr>
          <w:rFonts w:hint="eastAsia" w:ascii="仿宋_GB2312" w:hAnsi="宋体" w:eastAsia="仿宋_GB2312" w:cs="Courier New"/>
          <w:spacing w:val="-10"/>
          <w:kern w:val="2"/>
          <w:sz w:val="32"/>
          <w:szCs w:val="32"/>
          <w:lang w:val="en-US" w:eastAsia="zh-CN" w:bidi="ar-SA"/>
        </w:rPr>
        <w:t>部门：</w:t>
      </w:r>
      <w:r>
        <w:rPr>
          <w:rFonts w:hint="eastAsia" w:ascii="仿宋_GB2312" w:hAnsi="宋体" w:eastAsia="仿宋_GB2312" w:cs="Courier New"/>
          <w:spacing w:val="-10"/>
          <w:kern w:val="2"/>
          <w:sz w:val="32"/>
          <w:szCs w:val="32"/>
          <w:u w:val="single"/>
          <w:lang w:val="en-US" w:eastAsia="zh-CN" w:bidi="ar-SA"/>
        </w:rPr>
        <w:t xml:space="preserve">           </w:t>
      </w:r>
      <w:r>
        <w:rPr>
          <w:rFonts w:hint="eastAsia" w:ascii="仿宋_GB2312" w:hAnsi="宋体" w:eastAsia="仿宋_GB2312" w:cs="Courier New"/>
          <w:spacing w:val="-10"/>
          <w:kern w:val="2"/>
          <w:sz w:val="32"/>
          <w:szCs w:val="32"/>
          <w:lang w:val="en-US" w:eastAsia="zh-CN" w:bidi="ar-SA"/>
        </w:rPr>
        <w:t>职务：</w:t>
      </w:r>
      <w:r>
        <w:rPr>
          <w:rFonts w:hint="eastAsia" w:ascii="仿宋_GB2312" w:hAnsi="宋体" w:eastAsia="仿宋_GB2312" w:cs="Courier New"/>
          <w:spacing w:val="-10"/>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投标人：（盖法人章）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法定代表人：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2778" w:firstLineChars="926"/>
        <w:jc w:val="both"/>
        <w:textAlignment w:val="auto"/>
        <w:rPr>
          <w:rFonts w:hint="eastAsia" w:ascii="仿宋_GB2312" w:hAnsi="宋体" w:eastAsia="仿宋_GB2312" w:cs="Courier New"/>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2778" w:firstLineChars="926"/>
        <w:jc w:val="both"/>
        <w:textAlignment w:val="auto"/>
        <w:rPr>
          <w:rFonts w:hint="eastAsia" w:ascii="仿宋_GB2312" w:hAnsi="宋体" w:eastAsia="仿宋_GB2312" w:cs="Courier New"/>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2778" w:firstLineChars="926"/>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日期：       年      月      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5212E"/>
    <w:rsid w:val="21842E0F"/>
    <w:rsid w:val="2FBE375F"/>
    <w:rsid w:val="32B5212E"/>
    <w:rsid w:val="37D14492"/>
    <w:rsid w:val="3C45437C"/>
    <w:rsid w:val="3DA26A3F"/>
    <w:rsid w:val="3EE82598"/>
    <w:rsid w:val="42C87A6F"/>
    <w:rsid w:val="47963686"/>
    <w:rsid w:val="50BA58BF"/>
    <w:rsid w:val="7E9816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2020-01-07T01:07:00Z</dcterms:created>
  <dc:creator>IfWang</dc:creator>
  <cp:lastModifiedBy>IfWang</cp:lastModifiedBy>
  <cp:lastPrinted>2020-01-10T02:17:00Z</cp:lastPrinted>
  <dcterms:modified xsi:type="dcterms:W3CDTF">2020-02-17T08:52:29Z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